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E46BB" w14:textId="4220E63E" w:rsidR="00AB7C86" w:rsidRPr="00AF406D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AF406D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2) ТЕХНИЧКЕ КАРАКТЕРИС</w:t>
      </w:r>
      <w:r w:rsidR="00C67C69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ТИКЕ И ДРУГИ ЕЛЕМЕНТИ ИЗВРШЕЊА НАБАВКЕ</w:t>
      </w:r>
    </w:p>
    <w:p w14:paraId="56CD876A" w14:textId="77777777" w:rsidR="00AB7C86" w:rsidRPr="00AF406D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1778244C" w14:textId="0BFCE0B2" w:rsidR="007E6391" w:rsidRPr="00421879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  <w:t>Врста, спецификација и количина</w:t>
      </w:r>
      <w:r w:rsidR="00AF406D"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нафтних деривата </w:t>
      </w:r>
      <w:r w:rsidR="00CC395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који</w:t>
      </w: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су предмет јавне набавке даје се следећој:</w:t>
      </w:r>
    </w:p>
    <w:p w14:paraId="1EDCC8F2" w14:textId="77777777" w:rsidR="007E6391" w:rsidRPr="00421879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CS"/>
        </w:rPr>
        <w:t>С П Е Ц И Ф И К А Ц И Ј И</w:t>
      </w:r>
      <w:bookmarkStart w:id="0" w:name="_GoBack"/>
      <w:bookmarkEnd w:id="0"/>
    </w:p>
    <w:p w14:paraId="0A41C98F" w14:textId="77777777" w:rsidR="00AF406D" w:rsidRPr="00AF406D" w:rsidRDefault="00AF406D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tbl>
      <w:tblPr>
        <w:tblW w:w="9722" w:type="dxa"/>
        <w:jc w:val="center"/>
        <w:tblInd w:w="-3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5292"/>
        <w:gridCol w:w="1417"/>
        <w:gridCol w:w="2111"/>
      </w:tblGrid>
      <w:tr w:rsidR="00AF406D" w:rsidRPr="00AF406D" w14:paraId="202C7093" w14:textId="77777777" w:rsidTr="00303FD0">
        <w:trPr>
          <w:jc w:val="center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9D83B6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D2B8C1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B06A393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68BE019C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50BB40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</w:tr>
      <w:tr w:rsidR="00AF406D" w:rsidRPr="00AF406D" w14:paraId="4448F9E1" w14:textId="77777777" w:rsidTr="00303FD0">
        <w:trPr>
          <w:jc w:val="center"/>
        </w:trPr>
        <w:tc>
          <w:tcPr>
            <w:tcW w:w="9722" w:type="dxa"/>
            <w:gridSpan w:val="4"/>
          </w:tcPr>
          <w:p w14:paraId="63E78793" w14:textId="77777777" w:rsidR="00AF406D" w:rsidRPr="00AF406D" w:rsidRDefault="00AF406D" w:rsidP="00AF4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AF40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Партија 1</w:t>
            </w:r>
          </w:p>
        </w:tc>
      </w:tr>
      <w:tr w:rsidR="00AF406D" w:rsidRPr="00AF406D" w14:paraId="6B33C35F" w14:textId="77777777" w:rsidTr="00303FD0">
        <w:trPr>
          <w:jc w:val="center"/>
        </w:trPr>
        <w:tc>
          <w:tcPr>
            <w:tcW w:w="902" w:type="dxa"/>
          </w:tcPr>
          <w:p w14:paraId="3EA700A9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292" w:type="dxa"/>
          </w:tcPr>
          <w:p w14:paraId="27D117A8" w14:textId="77777777" w:rsidR="00AF406D" w:rsidRPr="00AF406D" w:rsidRDefault="00AF406D" w:rsidP="00AF4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1417" w:type="dxa"/>
          </w:tcPr>
          <w:p w14:paraId="1B854DB8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64033C78" w14:textId="0B58EA6F" w:rsidR="00AF406D" w:rsidRPr="00AF406D" w:rsidRDefault="00285EFB" w:rsidP="00285E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  <w:r w:rsidR="00AF406D"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</w:t>
            </w:r>
            <w:r w:rsidR="00AF406D"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00</w:t>
            </w:r>
          </w:p>
        </w:tc>
      </w:tr>
      <w:tr w:rsidR="00AF406D" w:rsidRPr="00AF406D" w14:paraId="0F68A197" w14:textId="77777777" w:rsidTr="00303FD0">
        <w:trPr>
          <w:jc w:val="center"/>
        </w:trPr>
        <w:tc>
          <w:tcPr>
            <w:tcW w:w="902" w:type="dxa"/>
          </w:tcPr>
          <w:p w14:paraId="3BDB1669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292" w:type="dxa"/>
          </w:tcPr>
          <w:p w14:paraId="5EF7A092" w14:textId="77777777" w:rsidR="00AF406D" w:rsidRPr="00AF406D" w:rsidRDefault="00AF406D" w:rsidP="00AF4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1417" w:type="dxa"/>
          </w:tcPr>
          <w:p w14:paraId="5CD7E67E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61B2475D" w14:textId="7250ED29" w:rsidR="00AF406D" w:rsidRPr="00AF406D" w:rsidRDefault="003E30F0" w:rsidP="00AF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85EF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  <w:r w:rsidR="00AF406D" w:rsidRPr="00AF406D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1715AED4" w14:textId="77777777" w:rsidR="007E6391" w:rsidRPr="00AF406D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tbl>
      <w:tblPr>
        <w:tblW w:w="9722" w:type="dxa"/>
        <w:jc w:val="center"/>
        <w:tblInd w:w="-3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5292"/>
        <w:gridCol w:w="1417"/>
        <w:gridCol w:w="2111"/>
      </w:tblGrid>
      <w:tr w:rsidR="00AF406D" w:rsidRPr="00AF406D" w14:paraId="6D458526" w14:textId="77777777" w:rsidTr="00303FD0">
        <w:trPr>
          <w:jc w:val="center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3DF68F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7289D9E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C33B626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16DFC479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1810264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</w:tr>
      <w:tr w:rsidR="009034C5" w:rsidRPr="009034C5" w14:paraId="1346E451" w14:textId="77777777" w:rsidTr="00303FD0">
        <w:trPr>
          <w:jc w:val="center"/>
        </w:trPr>
        <w:tc>
          <w:tcPr>
            <w:tcW w:w="9722" w:type="dxa"/>
            <w:gridSpan w:val="4"/>
          </w:tcPr>
          <w:p w14:paraId="469668FF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9034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Партија 2</w:t>
            </w:r>
          </w:p>
        </w:tc>
      </w:tr>
      <w:tr w:rsidR="009034C5" w:rsidRPr="009034C5" w14:paraId="08F5412C" w14:textId="77777777" w:rsidTr="00303FD0">
        <w:trPr>
          <w:jc w:val="center"/>
        </w:trPr>
        <w:tc>
          <w:tcPr>
            <w:tcW w:w="902" w:type="dxa"/>
          </w:tcPr>
          <w:p w14:paraId="21B1BD90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292" w:type="dxa"/>
          </w:tcPr>
          <w:p w14:paraId="3AC1F163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1417" w:type="dxa"/>
          </w:tcPr>
          <w:p w14:paraId="3D564605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31C90C9A" w14:textId="416D8B14" w:rsidR="00AF406D" w:rsidRPr="009034C5" w:rsidRDefault="009034C5" w:rsidP="00903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AF406D"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="00AF406D"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00</w:t>
            </w:r>
          </w:p>
        </w:tc>
      </w:tr>
      <w:tr w:rsidR="009034C5" w:rsidRPr="009034C5" w14:paraId="744ED1D8" w14:textId="77777777" w:rsidTr="00303FD0">
        <w:trPr>
          <w:jc w:val="center"/>
        </w:trPr>
        <w:tc>
          <w:tcPr>
            <w:tcW w:w="902" w:type="dxa"/>
          </w:tcPr>
          <w:p w14:paraId="43D1E490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292" w:type="dxa"/>
          </w:tcPr>
          <w:p w14:paraId="663A4F43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1417" w:type="dxa"/>
          </w:tcPr>
          <w:p w14:paraId="65FFAD35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1CA4AB5D" w14:textId="77777777" w:rsidR="00AF406D" w:rsidRPr="009034C5" w:rsidRDefault="00AF406D" w:rsidP="00303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1.300</w:t>
            </w:r>
          </w:p>
        </w:tc>
      </w:tr>
      <w:tr w:rsidR="009034C5" w:rsidRPr="009034C5" w14:paraId="408F5D92" w14:textId="77777777" w:rsidTr="00303FD0">
        <w:trPr>
          <w:jc w:val="center"/>
        </w:trPr>
        <w:tc>
          <w:tcPr>
            <w:tcW w:w="902" w:type="dxa"/>
          </w:tcPr>
          <w:p w14:paraId="0ED53B1D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5292" w:type="dxa"/>
          </w:tcPr>
          <w:p w14:paraId="254993BD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Уље САЕ 30 или одговарајуће</w:t>
            </w:r>
          </w:p>
        </w:tc>
        <w:tc>
          <w:tcPr>
            <w:tcW w:w="1417" w:type="dxa"/>
          </w:tcPr>
          <w:p w14:paraId="12B58916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5958D926" w14:textId="77777777" w:rsidR="00AF406D" w:rsidRPr="009034C5" w:rsidRDefault="00AF406D" w:rsidP="00303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</w:tr>
    </w:tbl>
    <w:p w14:paraId="6221D287" w14:textId="77777777" w:rsidR="00AF406D" w:rsidRPr="00AF406D" w:rsidRDefault="00AF406D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5485237D" w14:textId="68D5C5A0" w:rsidR="00AB7C86" w:rsidRPr="007D5A19" w:rsidRDefault="00AF406D" w:rsidP="007D5A19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ab/>
        <w:t>Квалитет испорученог горива</w:t>
      </w:r>
    </w:p>
    <w:p w14:paraId="46A2BA1B" w14:textId="4FE3DD82" w:rsidR="00A9208A" w:rsidRPr="00A9208A" w:rsidRDefault="00AF406D" w:rsidP="00A9208A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AF406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Понуђач</w:t>
      </w:r>
      <w:r w:rsidRPr="00AF406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је у обавези да за све време трајања уговора,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при сваком переузимању горива од стране наручиоца,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обезбеди уговорени квалитет горива које је предмет набавке, прописан „Правилником о техничким и другим захтевима за течна горива нафтног порекла“ („Сл</w:t>
      </w:r>
      <w:r w:rsidR="00C941D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ужбени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гласник РС“, бр</w:t>
      </w:r>
      <w:r w:rsidR="00C941D3" w:rsidRPr="00182815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ој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182815" w:rsidRPr="00182815">
        <w:rPr>
          <w:rFonts w:ascii="Times New Roman" w:hAnsi="Times New Roman" w:cs="Times New Roman"/>
          <w:sz w:val="24"/>
          <w:szCs w:val="24"/>
          <w:lang w:val="sr-Cyrl-RS"/>
        </w:rPr>
        <w:t xml:space="preserve">111/2015, </w:t>
      </w:r>
      <w:r w:rsidR="00182815" w:rsidRPr="0018281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06 од 28. децембра 2016, 60 од 20. јуна 2017, 117 од 27. децембра 2017, 120 од 30. децембра 2017 - исправка, 50 од 29. јуна 2018, 101 од 20. децембра 2018, 93 од 26. децембра 2019, 91 од 26. јуна 2020, 102 од 24. јула 2020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).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A9208A" w:rsidRPr="00A9208A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У</w:t>
      </w:r>
      <w:r w:rsidR="00A9208A" w:rsidRPr="00A9208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случају постојања примедби које се односе на квалитет горива, Наручилац 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ће</w:t>
      </w:r>
      <w:r w:rsidR="00A9208A" w:rsidRPr="00A9208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уложи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ти</w:t>
      </w:r>
      <w:r w:rsidR="00A9208A" w:rsidRPr="00A9208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приговор Понуђачу одмах након сазнања за скривену ману, у року од 24 часа од сазнања за скривену ману. </w:t>
      </w:r>
    </w:p>
    <w:p w14:paraId="64080F05" w14:textId="597E9C67" w:rsidR="00AF406D" w:rsidRPr="007D5A19" w:rsidRDefault="00AF406D" w:rsidP="007D5A19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7D5A19"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Рок </w:t>
      </w:r>
      <w:r w:rsidR="007D5A1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и време </w:t>
      </w:r>
      <w:r w:rsidR="007D5A19"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>испоруке горива</w:t>
      </w:r>
    </w:p>
    <w:p w14:paraId="47DE7939" w14:textId="43647ACD" w:rsidR="00AF406D" w:rsidRDefault="00AF406D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7D5A19" w:rsidRPr="007D5A1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Испорука горива врши се с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укцесивно</w:t>
      </w:r>
      <w:r w:rsidR="007D5A19" w:rsidRPr="007D5A1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 току уговореног периода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према указаној потреби наручиоца на годишњем нивоу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осим у случају ако понуђач из било ког разлога престане са радом. У том случају исти нема обавезе испоруке горива.</w:t>
      </w:r>
      <w:r w:rsidR="007D5A1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Испорука се врши у времену у коме бензинска станица понуђача ради а најмање радним даном од 07,00 до 17,00 часова.</w:t>
      </w:r>
    </w:p>
    <w:p w14:paraId="6942F062" w14:textId="77777777" w:rsidR="007D5A19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480CDF0E" w14:textId="0F5A7E31" w:rsidR="007D5A19" w:rsidRPr="00A9208A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9208A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ab/>
        <w:t>Место испоруке горива</w:t>
      </w:r>
    </w:p>
    <w:p w14:paraId="335F3FCD" w14:textId="77777777" w:rsidR="00A9208A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Гориво се, у зависности од партије, 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преузима на бензинским станицама које се налазе:</w:t>
      </w:r>
    </w:p>
    <w:p w14:paraId="4B156898" w14:textId="5F83DD42" w:rsidR="007D5A19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За партију 1 на подручју општине Босилеград,</w:t>
      </w:r>
    </w:p>
    <w:p w14:paraId="31E9558D" w14:textId="0525FE00" w:rsid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За партију 2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на подручју општина Сурдулица или Владичин Хан кој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е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се налазе на путном правцу Босилеград-Београд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</w:t>
      </w:r>
    </w:p>
    <w:p w14:paraId="086384FB" w14:textId="77777777" w:rsid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</w:p>
    <w:p w14:paraId="6CF13F69" w14:textId="159557B7" w:rsidR="00A9208A" w:rsidRP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  <w:r w:rsidRPr="00A9208A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ab/>
        <w:t>Начин плаћања преузетог горива</w:t>
      </w:r>
    </w:p>
    <w:p w14:paraId="10F4ACC9" w14:textId="31DB39C3" w:rsidR="00A9208A" w:rsidRPr="00AF406D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ab/>
        <w:t>Наручилац ће плаћање преузетих количина горива платити на један од следећих начина у зависности од захтева понуђача и то:</w:t>
      </w:r>
    </w:p>
    <w:p w14:paraId="3BB0F310" w14:textId="77777777" w:rsidR="00A9208A" w:rsidRPr="00A9208A" w:rsidRDefault="00AF406D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1. Авансном уплатом на основу предрачуна а преузимање горива врши се коришћењем корпоративне картице, </w:t>
      </w:r>
    </w:p>
    <w:p w14:paraId="3AA14DF6" w14:textId="418BF2D3" w:rsidR="00A9208A" w:rsidRP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A9208A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lastRenderedPageBreak/>
        <w:tab/>
        <w:t>2</w:t>
      </w:r>
      <w:r w:rsidR="00AF406D" w:rsidRPr="00AF406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.Одложено</w:t>
      </w:r>
      <w:r w:rsidRPr="00A9208A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плаћање</w:t>
      </w:r>
      <w:r w:rsidR="00421879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.</w:t>
      </w:r>
    </w:p>
    <w:p w14:paraId="1578C23D" w14:textId="266BA815" w:rsidR="00AF406D" w:rsidRDefault="00AF406D" w:rsidP="00AF406D">
      <w:pPr>
        <w:autoSpaceDE w:val="0"/>
        <w:autoSpaceDN w:val="0"/>
        <w:adjustRightInd w:val="0"/>
        <w:spacing w:after="12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Плаћање се врши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, по ценама која важи на дан испоруке горива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5BE79E70" w14:textId="77777777" w:rsidR="00A9208A" w:rsidRDefault="00A9208A" w:rsidP="00AF406D">
      <w:pPr>
        <w:autoSpaceDE w:val="0"/>
        <w:autoSpaceDN w:val="0"/>
        <w:adjustRightInd w:val="0"/>
        <w:spacing w:after="12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5FB619C2" w14:textId="286A5756" w:rsidR="00A9208A" w:rsidRPr="00421879" w:rsidRDefault="00A9208A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У случају да понуђач тражи аванснуу уплату дужан је да у року од 7 (седам) дана од дана зљкучења уговора а најкасније до прве </w:t>
      </w:r>
      <w:r w:rsidR="00421879"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авансне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уплате</w:t>
      </w:r>
      <w:r w:rsidR="00421879"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на адресу наручиоца достави једну соло меницу на име повраћаја авансног плаћања у висини од 10% од вредности уговора и то на уговорени износ без пдв-а. Детаљи менице дати су у обрасцу модела уговора.</w:t>
      </w:r>
    </w:p>
    <w:p w14:paraId="55380606" w14:textId="26BADDD3" w:rsidR="00421879" w:rsidRPr="00421879" w:rsidRDefault="00421879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У случају да понуђач тражи одложено плаћање наручилац ће исто извршити најкасније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року од 45 (четрдесетпет) календарских дана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складу са чланом 4. став 1. Закона о роковима измирење новчаних обавеза у комерцијалним трансакцијама  („Сл. гласник Републике Србије“, бр.119/12, 68/2015, 113/2017 и 91/2019), рачунајући од дана </w:t>
      </w: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исправно регистроване фактуре у централни регистр фактура.</w:t>
      </w:r>
    </w:p>
    <w:p w14:paraId="614C059F" w14:textId="48CFBE93" w:rsidR="00421879" w:rsidRPr="00421879" w:rsidRDefault="00421879" w:rsidP="004218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Понуђач је у обавези да доставља оригинал фактуре на адресу наручиоца у року од пет дана од дана регистровања истих у централни регистар фактура.</w:t>
      </w:r>
    </w:p>
    <w:p w14:paraId="3C807EC0" w14:textId="38B11584" w:rsidR="00421879" w:rsidRPr="00421879" w:rsidRDefault="00421879" w:rsidP="004218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>Наручилац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ће извршити плаћање на банкарски рачун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понуђача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по писменим инструкцијама назначеним на самом рачуну, са позивом на број рачуна који се плаћа. </w:t>
      </w:r>
    </w:p>
    <w:p w14:paraId="288B6B5C" w14:textId="05C3E04F" w:rsidR="00421879" w:rsidRPr="00421879" w:rsidRDefault="00421879" w:rsidP="004218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Сматраће се да је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наручилац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измирио обавезу када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понуђачу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уплати на рачун укупан износ цене за преузет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>е количине горива.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</w:p>
    <w:p w14:paraId="30EF51A2" w14:textId="7A12311E" w:rsidR="00421879" w:rsidRDefault="00421879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Плаћање ће се вршити до висине укупно одобрених средстава у финансијском плану наручиоца.</w:t>
      </w:r>
    </w:p>
    <w:p w14:paraId="681B8A8B" w14:textId="77777777" w:rsidR="00421879" w:rsidRDefault="00421879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294046D6" w14:textId="3ABE7566" w:rsidR="00394A0A" w:rsidRPr="00AF406D" w:rsidRDefault="00394A0A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394A0A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ab/>
        <w:t>Количине горива</w:t>
      </w:r>
    </w:p>
    <w:p w14:paraId="6DFCEB67" w14:textId="77777777" w:rsidR="00394A0A" w:rsidRPr="00394A0A" w:rsidRDefault="00AF406D" w:rsidP="00394A0A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Количине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дате у спецификацији планиране су у оријентационом износу</w:t>
      </w:r>
      <w:r w:rsidR="00394A0A" w:rsidRPr="00394A0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односно процена истих извршена је на основу цена горива у Босилеграду и на пар бензинских станица у Сурдулици и Владичином Хану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 Наручилац задржава право да набави већу или мању количину од планиране као</w:t>
      </w:r>
      <w:r w:rsidR="00394A0A" w:rsidRPr="00394A0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да одустане од дела набавке а све до </w:t>
      </w:r>
      <w:r w:rsidR="00394A0A" w:rsidRPr="00394A0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висине укупно одобрених средстава у финансијском плану наручиоца.</w:t>
      </w:r>
    </w:p>
    <w:p w14:paraId="6DCA5073" w14:textId="6209F2E8" w:rsidR="00AF406D" w:rsidRPr="00AF406D" w:rsidRDefault="00AF406D" w:rsidP="00AF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sr-Cyrl-CS" w:eastAsia="sr-Latn-CS"/>
        </w:rPr>
      </w:pPr>
    </w:p>
    <w:p w14:paraId="24353083" w14:textId="77777777" w:rsidR="00AF406D" w:rsidRPr="00AF406D" w:rsidRDefault="00AF406D" w:rsidP="00AB7C86">
      <w:pPr>
        <w:rPr>
          <w:rFonts w:ascii="Times New Roman" w:hAnsi="Times New Roman" w:cs="Times New Roman"/>
          <w:lang w:val="sr-Latn-CS"/>
        </w:rPr>
      </w:pPr>
    </w:p>
    <w:sectPr w:rsidR="00AF406D" w:rsidRPr="00AF406D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B0C5C"/>
    <w:rsid w:val="0010066B"/>
    <w:rsid w:val="00182815"/>
    <w:rsid w:val="00285EFB"/>
    <w:rsid w:val="00394A0A"/>
    <w:rsid w:val="003E30F0"/>
    <w:rsid w:val="00421879"/>
    <w:rsid w:val="004C7B1A"/>
    <w:rsid w:val="0061442E"/>
    <w:rsid w:val="00640A21"/>
    <w:rsid w:val="006F4D4E"/>
    <w:rsid w:val="007D5A19"/>
    <w:rsid w:val="007E505C"/>
    <w:rsid w:val="007E6391"/>
    <w:rsid w:val="008813B4"/>
    <w:rsid w:val="009034C5"/>
    <w:rsid w:val="00A419F6"/>
    <w:rsid w:val="00A9208A"/>
    <w:rsid w:val="00AB7C86"/>
    <w:rsid w:val="00AE7305"/>
    <w:rsid w:val="00AF406D"/>
    <w:rsid w:val="00B4300B"/>
    <w:rsid w:val="00BE62F3"/>
    <w:rsid w:val="00C05FDA"/>
    <w:rsid w:val="00C67C69"/>
    <w:rsid w:val="00C941D3"/>
    <w:rsid w:val="00CC3951"/>
    <w:rsid w:val="00D405D3"/>
    <w:rsid w:val="00EC3E7F"/>
    <w:rsid w:val="00F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5A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5A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33</cp:revision>
  <dcterms:created xsi:type="dcterms:W3CDTF">2020-11-19T12:21:00Z</dcterms:created>
  <dcterms:modified xsi:type="dcterms:W3CDTF">2021-02-19T07:55:00Z</dcterms:modified>
</cp:coreProperties>
</file>